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2A" w:rsidRDefault="00475E00" w:rsidP="002B5A2E">
      <w:pPr>
        <w:jc w:val="both"/>
      </w:pPr>
      <w:r>
        <w:t>;</w:t>
      </w:r>
    </w:p>
    <w:p w:rsidR="00E57B2A" w:rsidRDefault="00E57B2A" w:rsidP="002B5A2E">
      <w:pPr>
        <w:jc w:val="both"/>
      </w:pPr>
    </w:p>
    <w:p w:rsidR="00E57B2A" w:rsidRDefault="00E57B2A" w:rsidP="002B5A2E">
      <w:pPr>
        <w:jc w:val="both"/>
      </w:pPr>
    </w:p>
    <w:p w:rsidR="000A06CD" w:rsidRDefault="00157EA0" w:rsidP="002B5A2E">
      <w:pPr>
        <w:jc w:val="both"/>
      </w:pPr>
      <w:r>
        <w:t xml:space="preserve">Vážení spoluobčané, </w:t>
      </w:r>
    </w:p>
    <w:p w:rsidR="00B22447" w:rsidRDefault="00B22447" w:rsidP="002B5A2E">
      <w:pPr>
        <w:jc w:val="both"/>
      </w:pPr>
    </w:p>
    <w:p w:rsidR="002B5A2E" w:rsidRDefault="00157EA0" w:rsidP="002B5A2E">
      <w:pPr>
        <w:jc w:val="both"/>
      </w:pPr>
      <w:r>
        <w:t>máme konec předposledního roku čtyřletého volebního období</w:t>
      </w:r>
      <w:r w:rsidR="00834CFE">
        <w:t>,</w:t>
      </w:r>
      <w:r>
        <w:t xml:space="preserve"> </w:t>
      </w:r>
      <w:r w:rsidR="00834CFE">
        <w:t xml:space="preserve">a </w:t>
      </w:r>
      <w:r>
        <w:t xml:space="preserve">tak dalším „Slovem starosty 2017“ si dovoluji zrekapitulovat letošní rok, který </w:t>
      </w:r>
      <w:r w:rsidR="00834CFE">
        <w:t>se nesl za mé volební období největším investováním a budováním</w:t>
      </w:r>
      <w:r w:rsidR="00FE4C70">
        <w:t>.</w:t>
      </w:r>
      <w:r w:rsidR="000A06CD">
        <w:t xml:space="preserve"> </w:t>
      </w:r>
      <w:r w:rsidR="00B22447">
        <w:t>Ne vše,</w:t>
      </w:r>
      <w:r w:rsidR="00834CFE">
        <w:t xml:space="preserve"> co</w:t>
      </w:r>
      <w:r w:rsidR="00845D57">
        <w:t xml:space="preserve"> </w:t>
      </w:r>
      <w:r w:rsidR="00834CFE">
        <w:t>jsme</w:t>
      </w:r>
      <w:r w:rsidR="00845D57">
        <w:t xml:space="preserve"> </w:t>
      </w:r>
      <w:r w:rsidR="00834CFE">
        <w:t xml:space="preserve">si </w:t>
      </w:r>
      <w:r w:rsidR="002B5A2E">
        <w:t xml:space="preserve">na letošní rok </w:t>
      </w:r>
      <w:r w:rsidR="00834CFE">
        <w:t>naplánovali</w:t>
      </w:r>
      <w:r w:rsidR="000A06CD">
        <w:t>,</w:t>
      </w:r>
      <w:r w:rsidR="00834CFE">
        <w:t xml:space="preserve"> se</w:t>
      </w:r>
      <w:r w:rsidR="00B22447">
        <w:t xml:space="preserve"> ale </w:t>
      </w:r>
      <w:r w:rsidR="00834CFE">
        <w:t>zrealizovalo nebo dotáhlo do konce</w:t>
      </w:r>
      <w:r w:rsidR="000A06CD">
        <w:t>. P</w:t>
      </w:r>
      <w:r w:rsidR="00834CFE">
        <w:t xml:space="preserve">říčinou je narůstající nesmyslná administrativa </w:t>
      </w:r>
      <w:r w:rsidR="002B5A2E">
        <w:t xml:space="preserve">a </w:t>
      </w:r>
      <w:r w:rsidR="00834CFE">
        <w:t>finance</w:t>
      </w:r>
      <w:r w:rsidR="002B5A2E">
        <w:t>.</w:t>
      </w:r>
    </w:p>
    <w:p w:rsidR="00B22447" w:rsidRDefault="00B22447" w:rsidP="002B5A2E">
      <w:pPr>
        <w:jc w:val="both"/>
      </w:pPr>
    </w:p>
    <w:p w:rsidR="00157EA0" w:rsidRDefault="002B5A2E" w:rsidP="002B5A2E">
      <w:pPr>
        <w:jc w:val="both"/>
      </w:pPr>
      <w:r>
        <w:t xml:space="preserve">  Hned na začátku roku 2017 se pokračovalo v položení kabel</w:t>
      </w:r>
      <w:r w:rsidR="00B22447">
        <w:t>ů</w:t>
      </w:r>
      <w:r>
        <w:t xml:space="preserve"> a nových lamp veřejného osvětlení v části Třebušína, </w:t>
      </w:r>
      <w:r w:rsidR="00B22447">
        <w:t>což</w:t>
      </w:r>
      <w:r>
        <w:t xml:space="preserve"> bylo dokonč</w:t>
      </w:r>
      <w:r w:rsidR="000A06CD">
        <w:t>eno</w:t>
      </w:r>
      <w:r>
        <w:t xml:space="preserve"> v květnu. Tato investice nás vyšla na 930 tis. </w:t>
      </w:r>
      <w:r w:rsidR="000A06CD">
        <w:t xml:space="preserve">Kč. </w:t>
      </w:r>
      <w:r>
        <w:t>Podotýkám, že výměna VO nebyla v plánu obce</w:t>
      </w:r>
      <w:r w:rsidR="00BD2BC1">
        <w:t xml:space="preserve">. </w:t>
      </w:r>
      <w:r w:rsidR="00B22447">
        <w:t xml:space="preserve">Obec </w:t>
      </w:r>
      <w:r w:rsidR="00592DF7">
        <w:t>obdrží</w:t>
      </w:r>
      <w:r w:rsidR="00CD6CF2">
        <w:t xml:space="preserve"> </w:t>
      </w:r>
      <w:r>
        <w:t>výpověď od ČEZ</w:t>
      </w:r>
      <w:r w:rsidR="00B22447">
        <w:t>u</w:t>
      </w:r>
      <w:r w:rsidR="00845D57">
        <w:t>, který pokládá vedení do země</w:t>
      </w:r>
      <w:r w:rsidR="00B22447">
        <w:t>,</w:t>
      </w:r>
      <w:r>
        <w:t xml:space="preserve"> </w:t>
      </w:r>
      <w:r w:rsidR="00845D57">
        <w:t>a tak my jsme nuceni vybudovat nové VO, protože chceme, aby se svítilo.</w:t>
      </w:r>
      <w:r>
        <w:t xml:space="preserve"> </w:t>
      </w:r>
      <w:r w:rsidR="00845D57">
        <w:t>V návaznosti na VO jsme nechali vybudovat v ulici Kačerovka zbytek VO,</w:t>
      </w:r>
      <w:r w:rsidR="00FE4C70">
        <w:t xml:space="preserve"> kde nebylo a </w:t>
      </w:r>
      <w:r w:rsidR="00845D57">
        <w:t>dva občané si na vlastní náklady nechali dovézt  zem</w:t>
      </w:r>
      <w:r w:rsidR="00C37D07">
        <w:t>í</w:t>
      </w:r>
      <w:r w:rsidR="00845D57">
        <w:t xml:space="preserve"> elektřinu ke svým </w:t>
      </w:r>
      <w:r w:rsidR="008652B6">
        <w:t>domům</w:t>
      </w:r>
      <w:r w:rsidR="00B22447">
        <w:t xml:space="preserve">. Také se </w:t>
      </w:r>
      <w:r w:rsidR="00845D57">
        <w:t>udělal</w:t>
      </w:r>
      <w:r w:rsidR="00FE1955">
        <w:t xml:space="preserve"> </w:t>
      </w:r>
      <w:r w:rsidR="00845D57">
        <w:t>nový asfaltový povr</w:t>
      </w:r>
      <w:r w:rsidR="00193D6B">
        <w:t>c</w:t>
      </w:r>
      <w:r w:rsidR="00845D57">
        <w:t xml:space="preserve">h </w:t>
      </w:r>
      <w:r w:rsidR="004D0F73">
        <w:t>n</w:t>
      </w:r>
      <w:r w:rsidR="00845D57">
        <w:t>a konec ulice</w:t>
      </w:r>
      <w:r w:rsidR="00B22447">
        <w:t>,</w:t>
      </w:r>
      <w:r w:rsidR="0061026E">
        <w:t xml:space="preserve"> vše za 468 tis</w:t>
      </w:r>
      <w:r w:rsidR="00B22447">
        <w:t xml:space="preserve"> Kč</w:t>
      </w:r>
      <w:r w:rsidR="0061026E">
        <w:t>. V Kotelicích byla udělána nová část komunikace před Křikavovými</w:t>
      </w:r>
      <w:r w:rsidR="00B22447">
        <w:t>,</w:t>
      </w:r>
      <w:r w:rsidR="0061026E">
        <w:t xml:space="preserve"> </w:t>
      </w:r>
      <w:r w:rsidR="000A06CD">
        <w:t xml:space="preserve">včetně </w:t>
      </w:r>
      <w:r w:rsidR="0061026E">
        <w:t>nájezd</w:t>
      </w:r>
      <w:r w:rsidR="000A06CD">
        <w:t>ů</w:t>
      </w:r>
      <w:r w:rsidR="0061026E">
        <w:t xml:space="preserve">, </w:t>
      </w:r>
      <w:r w:rsidR="00B22447">
        <w:t>neboť</w:t>
      </w:r>
      <w:r w:rsidR="0061026E">
        <w:t xml:space="preserve"> při každém prudkém dešti</w:t>
      </w:r>
      <w:r w:rsidR="00845D57">
        <w:t xml:space="preserve"> </w:t>
      </w:r>
      <w:r w:rsidR="00B22447">
        <w:t>d</w:t>
      </w:r>
      <w:r w:rsidR="00193D6B">
        <w:t>oc</w:t>
      </w:r>
      <w:r w:rsidR="00B22447">
        <w:t xml:space="preserve">házelo ke </w:t>
      </w:r>
      <w:r w:rsidR="0061026E">
        <w:t>splavován</w:t>
      </w:r>
      <w:r w:rsidR="00193D6B">
        <w:t>í</w:t>
      </w:r>
      <w:r w:rsidR="0061026E">
        <w:t xml:space="preserve"> na silnici</w:t>
      </w:r>
      <w:r w:rsidR="000A06CD">
        <w:t>. Celková hodnota díla byla</w:t>
      </w:r>
      <w:r w:rsidR="0061026E">
        <w:t xml:space="preserve"> 437 tis.</w:t>
      </w:r>
      <w:r w:rsidR="00193D6B">
        <w:t xml:space="preserve"> Kč.</w:t>
      </w:r>
      <w:r w:rsidR="0061026E" w:rsidRPr="0061026E">
        <w:t xml:space="preserve"> </w:t>
      </w:r>
      <w:r w:rsidR="0061026E">
        <w:t xml:space="preserve">Z programu obnovy venkova </w:t>
      </w:r>
      <w:r w:rsidR="00193D6B">
        <w:t xml:space="preserve">jsme </w:t>
      </w:r>
      <w:r w:rsidR="0061026E">
        <w:t>žád</w:t>
      </w:r>
      <w:r w:rsidR="00193D6B">
        <w:t>ali</w:t>
      </w:r>
      <w:r w:rsidR="0061026E">
        <w:t xml:space="preserve"> o dotaci, avšak nám nebyla schválena.  Další investicí do komunikace byl nový povrch před OÚ za částku 200 tis.</w:t>
      </w:r>
      <w:r w:rsidR="000A06CD">
        <w:t xml:space="preserve"> Kč</w:t>
      </w:r>
      <w:r w:rsidR="0061026E">
        <w:t xml:space="preserve">, kde jsme získali dotaci z Ministerstva pro místní rozvoj ve výši 50%.  Několikrát do roka se stále dokola v obcích opravují štěrkové komunikace, které </w:t>
      </w:r>
      <w:r w:rsidR="00FE4C70">
        <w:t xml:space="preserve">se </w:t>
      </w:r>
      <w:r w:rsidR="0061026E">
        <w:t>při každém prudkém dešti</w:t>
      </w:r>
      <w:r w:rsidR="00C37D07">
        <w:t xml:space="preserve"> </w:t>
      </w:r>
      <w:r w:rsidR="0061026E">
        <w:t>splaví.</w:t>
      </w:r>
      <w:r w:rsidR="00193D6B">
        <w:t xml:space="preserve"> Postupně</w:t>
      </w:r>
      <w:r w:rsidR="00FE4C70" w:rsidRPr="00FE4C70">
        <w:t xml:space="preserve"> </w:t>
      </w:r>
      <w:r w:rsidR="00193D6B">
        <w:t>p</w:t>
      </w:r>
      <w:r w:rsidR="00FE4C70">
        <w:t>rohlubujeme i příkopy.</w:t>
      </w:r>
      <w:r w:rsidR="0061026E">
        <w:t xml:space="preserve"> Do těchto oprav obec každý rok inv</w:t>
      </w:r>
      <w:r w:rsidR="008652B6">
        <w:t>e</w:t>
      </w:r>
      <w:r w:rsidR="0061026E">
        <w:t>stu</w:t>
      </w:r>
      <w:r w:rsidR="008652B6">
        <w:t>je též nemalé finance. V měsíc únor</w:t>
      </w:r>
      <w:r w:rsidR="00193D6B">
        <w:t>u</w:t>
      </w:r>
      <w:r w:rsidR="008652B6">
        <w:t xml:space="preserve"> </w:t>
      </w:r>
      <w:r w:rsidR="000A06CD">
        <w:t>až</w:t>
      </w:r>
      <w:r w:rsidR="008652B6">
        <w:t xml:space="preserve"> dub</w:t>
      </w:r>
      <w:r w:rsidR="00193D6B">
        <w:t>nu</w:t>
      </w:r>
      <w:r w:rsidR="008652B6">
        <w:t xml:space="preserve"> jsme se konečně přes letitá jednání a upozorňování na havarijní stav dočkali opravy mostku z Třebušína směrem na Řepčice.  </w:t>
      </w:r>
    </w:p>
    <w:p w:rsidR="00193D6B" w:rsidRDefault="00193D6B" w:rsidP="002B5A2E">
      <w:pPr>
        <w:jc w:val="both"/>
      </w:pPr>
    </w:p>
    <w:p w:rsidR="008652B6" w:rsidRDefault="008652B6" w:rsidP="002B5A2E">
      <w:pPr>
        <w:jc w:val="both"/>
      </w:pPr>
      <w:r>
        <w:t xml:space="preserve"> </w:t>
      </w:r>
      <w:r w:rsidR="00193D6B">
        <w:t>Po letech pátrání a oslovování odborníků z řad</w:t>
      </w:r>
      <w:r>
        <w:t xml:space="preserve"> různých stavitelů a projektantů zjistili, kde pod dvěma byty</w:t>
      </w:r>
      <w:r w:rsidR="006E7127">
        <w:t xml:space="preserve"> v DPS </w:t>
      </w:r>
      <w:r w:rsidR="00193D6B">
        <w:t xml:space="preserve"> - </w:t>
      </w:r>
      <w:r>
        <w:t xml:space="preserve"> v celé šířce včetně chodby</w:t>
      </w:r>
      <w:r w:rsidR="00193D6B">
        <w:t xml:space="preserve"> - </w:t>
      </w:r>
      <w:r>
        <w:t xml:space="preserve"> bylo stále mokro</w:t>
      </w:r>
      <w:r w:rsidR="00C435F4">
        <w:t>. V</w:t>
      </w:r>
      <w:r>
        <w:t xml:space="preserve"> jednom bytě nebyl napojen odpad od kuchyňského dřezu a sprchové vaničky do kanalizačního potrubí a </w:t>
      </w:r>
      <w:r w:rsidR="00C435F4">
        <w:t xml:space="preserve">voda </w:t>
      </w:r>
      <w:r>
        <w:t xml:space="preserve">celá leta tekla pod dům. </w:t>
      </w:r>
      <w:r w:rsidR="00FE1955">
        <w:t xml:space="preserve"> Opravy byly uhrazeny z pojistné smlouvy.</w:t>
      </w:r>
    </w:p>
    <w:p w:rsidR="00C435F4" w:rsidRDefault="00C435F4" w:rsidP="002B5A2E">
      <w:pPr>
        <w:jc w:val="both"/>
      </w:pPr>
    </w:p>
    <w:p w:rsidR="003713A7" w:rsidRDefault="00FE1955" w:rsidP="002B5A2E">
      <w:pPr>
        <w:jc w:val="both"/>
      </w:pPr>
      <w:r>
        <w:t>Naši pracovníci na jaře zbourali čekárnu v Třebušíně, která stála na c</w:t>
      </w:r>
      <w:r w:rsidR="004C26A0">
        <w:t>i</w:t>
      </w:r>
      <w:r>
        <w:t>zím pozemku</w:t>
      </w:r>
      <w:r w:rsidR="00267DC4">
        <w:t xml:space="preserve"> </w:t>
      </w:r>
      <w:r>
        <w:t>a její</w:t>
      </w:r>
      <w:r w:rsidR="00C435F4">
        <w:t>ž</w:t>
      </w:r>
      <w:r>
        <w:t xml:space="preserve"> stav byl havari</w:t>
      </w:r>
      <w:r w:rsidR="004C26A0">
        <w:t>j</w:t>
      </w:r>
      <w:r>
        <w:t xml:space="preserve">ní. V Řepčicích </w:t>
      </w:r>
      <w:r w:rsidR="004C26A0">
        <w:t xml:space="preserve">se v zimě provedl </w:t>
      </w:r>
      <w:r w:rsidR="00FE4C70">
        <w:t xml:space="preserve">ozdravný </w:t>
      </w:r>
      <w:r w:rsidR="004C26A0">
        <w:t xml:space="preserve">ořez lip a odvedla se dešťová voda, která při lijácích tekla směrem od Homole. </w:t>
      </w:r>
      <w:r w:rsidR="000A06CD">
        <w:t>Voda s</w:t>
      </w:r>
      <w:r w:rsidR="004C26A0">
        <w:t>plavovala dvůr Litošových a natékala do domu Blaž</w:t>
      </w:r>
      <w:r w:rsidR="00F82018">
        <w:t>k</w:t>
      </w:r>
      <w:r w:rsidR="00C435F4">
        <w:t>ových</w:t>
      </w:r>
      <w:r w:rsidR="004C26A0">
        <w:t xml:space="preserve">. </w:t>
      </w:r>
      <w:r w:rsidR="00C435F4">
        <w:t>N</w:t>
      </w:r>
      <w:r w:rsidR="004C26A0">
        <w:t xml:space="preserve">aše obce leží v kopcích, </w:t>
      </w:r>
      <w:r w:rsidR="00C435F4">
        <w:t>proto</w:t>
      </w:r>
      <w:r w:rsidR="00831C38">
        <w:t xml:space="preserve"> </w:t>
      </w:r>
      <w:r w:rsidR="00C435F4">
        <w:t>jsou</w:t>
      </w:r>
      <w:r w:rsidR="00831C38">
        <w:t xml:space="preserve"> </w:t>
      </w:r>
      <w:r w:rsidR="004C26A0">
        <w:t>s přívalovou vodou</w:t>
      </w:r>
      <w:r w:rsidR="00831C38">
        <w:t xml:space="preserve"> </w:t>
      </w:r>
      <w:r w:rsidR="004C26A0">
        <w:t>neustálé problémy a jej</w:t>
      </w:r>
      <w:r w:rsidR="00831C38">
        <w:t>í</w:t>
      </w:r>
      <w:r w:rsidR="004C26A0">
        <w:t xml:space="preserve"> odvedení nás stojí nemalé finance. Letos bylo ještě provedeno odvedení vody v Dolním Týnci před</w:t>
      </w:r>
      <w:r w:rsidR="00BD2BC1">
        <w:t xml:space="preserve"> </w:t>
      </w:r>
      <w:r w:rsidR="004C26A0">
        <w:t>č</w:t>
      </w:r>
      <w:r w:rsidR="00831C38">
        <w:t xml:space="preserve"> </w:t>
      </w:r>
      <w:r w:rsidR="004C26A0">
        <w:t xml:space="preserve">.p. 12. </w:t>
      </w:r>
      <w:r w:rsidR="00C435F4">
        <w:t xml:space="preserve">Zatím </w:t>
      </w:r>
      <w:r w:rsidR="004C26A0">
        <w:t>jsme nezrealizovali odvedení dešťové vody, k</w:t>
      </w:r>
      <w:r w:rsidR="00E77669">
        <w:t>t</w:t>
      </w:r>
      <w:r w:rsidR="004C26A0">
        <w:t>erá v loňském roce 3x vy</w:t>
      </w:r>
      <w:r w:rsidR="00E77669">
        <w:t>topila sklepy</w:t>
      </w:r>
      <w:r w:rsidR="004C26A0">
        <w:t xml:space="preserve"> </w:t>
      </w:r>
      <w:r w:rsidR="00E77669">
        <w:t>v č.</w:t>
      </w:r>
      <w:r w:rsidR="00831C38">
        <w:t xml:space="preserve"> </w:t>
      </w:r>
      <w:r w:rsidR="00E77669">
        <w:t>p.</w:t>
      </w:r>
      <w:r w:rsidR="00831C38">
        <w:t xml:space="preserve"> </w:t>
      </w:r>
      <w:r w:rsidR="00E77669">
        <w:t>89 Pod Trojhorou</w:t>
      </w:r>
      <w:r w:rsidR="00C435F4">
        <w:t>.</w:t>
      </w:r>
      <w:r w:rsidR="00E77669">
        <w:t xml:space="preserve"> </w:t>
      </w:r>
      <w:r w:rsidR="00C435F4">
        <w:t xml:space="preserve">Tam </w:t>
      </w:r>
      <w:r w:rsidR="00E77669">
        <w:t>je malý nátok do potrubí</w:t>
      </w:r>
      <w:r w:rsidR="00C435F4">
        <w:t>, který</w:t>
      </w:r>
      <w:r w:rsidR="00E77669">
        <w:t xml:space="preserve"> nepobere</w:t>
      </w:r>
      <w:r w:rsidR="00C435F4">
        <w:t xml:space="preserve"> vodu</w:t>
      </w:r>
      <w:r w:rsidR="00831C38">
        <w:t xml:space="preserve"> </w:t>
      </w:r>
      <w:r w:rsidR="00C435F4">
        <w:t>valící se z polí,</w:t>
      </w:r>
      <w:r w:rsidR="00592DF7">
        <w:t xml:space="preserve"> </w:t>
      </w:r>
      <w:r w:rsidR="00E77669">
        <w:t>a</w:t>
      </w:r>
      <w:r w:rsidR="004B6CB7">
        <w:t xml:space="preserve"> navíc je rozsypaný</w:t>
      </w:r>
      <w:r w:rsidR="00E77669">
        <w:t xml:space="preserve"> kamenný kanál pod komunikací. V obci Horní Týnec je rozpracován projekt na odvedení dešťové vody společně s povrchy návse. </w:t>
      </w:r>
      <w:r w:rsidR="00C435F4">
        <w:t xml:space="preserve"> To bychom rádi </w:t>
      </w:r>
      <w:r w:rsidR="00E77669">
        <w:t>zrealizovali v příštím roce.</w:t>
      </w:r>
    </w:p>
    <w:p w:rsidR="00831C38" w:rsidRDefault="00831C38" w:rsidP="002B5A2E">
      <w:pPr>
        <w:jc w:val="both"/>
      </w:pPr>
    </w:p>
    <w:p w:rsidR="00831C38" w:rsidRDefault="00831C38" w:rsidP="002B5A2E">
      <w:pPr>
        <w:jc w:val="both"/>
      </w:pPr>
      <w:r>
        <w:t>V současné době se zpracovává studie odvedení splaškové vody v Horním Týnci a Řepčicích. Tato studie</w:t>
      </w:r>
    </w:p>
    <w:p w:rsidR="00831C38" w:rsidRDefault="00831C38" w:rsidP="002B5A2E">
      <w:pPr>
        <w:jc w:val="both"/>
      </w:pPr>
      <w:r>
        <w:t>by se dále rozpracovávala  u dalších obcí, kde není kanalizace</w:t>
      </w:r>
      <w:r w:rsidR="00592DF7">
        <w:t xml:space="preserve">, protože každá obec je jiná. V obci Řepčice byl proveden </w:t>
      </w:r>
      <w:r w:rsidR="00880DB0">
        <w:t>h</w:t>
      </w:r>
      <w:r w:rsidR="00592DF7">
        <w:t>ydrogeologický průzkum vody.</w:t>
      </w:r>
    </w:p>
    <w:p w:rsidR="004778E7" w:rsidRDefault="004778E7" w:rsidP="002B5A2E">
      <w:pPr>
        <w:jc w:val="both"/>
      </w:pPr>
    </w:p>
    <w:p w:rsidR="00FE1955" w:rsidRDefault="0016558F" w:rsidP="002B5A2E">
      <w:pPr>
        <w:jc w:val="both"/>
      </w:pPr>
      <w:r>
        <w:t>Z</w:t>
      </w:r>
      <w:r w:rsidR="003713A7">
        <w:t>realiz</w:t>
      </w:r>
      <w:r>
        <w:t>ovali jsme pokládku vedení vodovodního řadu</w:t>
      </w:r>
      <w:r w:rsidR="004778E7">
        <w:t xml:space="preserve"> pro</w:t>
      </w:r>
      <w:r>
        <w:t xml:space="preserve"> domky pod Trojhorou a kanalizační stoky od Kubištů směr Zababeč.</w:t>
      </w:r>
      <w:r w:rsidR="003713A7">
        <w:t xml:space="preserve"> </w:t>
      </w:r>
      <w:r>
        <w:t>V současné době se vyřizuje kolaudace a předání díla SvS Teplice.  Administrativní</w:t>
      </w:r>
      <w:r w:rsidR="00E77669">
        <w:t xml:space="preserve"> </w:t>
      </w:r>
      <w:r>
        <w:t>zpracování všech podkladů je velice náročné až nepochopitelné</w:t>
      </w:r>
      <w:r w:rsidR="00E65E8A">
        <w:t>. O</w:t>
      </w:r>
      <w:r>
        <w:t>bec zrealizuje dílo</w:t>
      </w:r>
      <w:r w:rsidR="00592DF7">
        <w:t xml:space="preserve"> </w:t>
      </w:r>
      <w:r>
        <w:lastRenderedPageBreak/>
        <w:t>pod jejich dohledem, uhradí za toto dílo 2 434 000,-</w:t>
      </w:r>
      <w:r w:rsidR="006E7127">
        <w:t xml:space="preserve"> Kč </w:t>
      </w:r>
      <w:r w:rsidR="00E65E8A">
        <w:t>a předá dílo do správy, které bude několik let bezporuchové a ziskové</w:t>
      </w:r>
      <w:r w:rsidR="004778E7">
        <w:t>.</w:t>
      </w:r>
    </w:p>
    <w:p w:rsidR="001B1504" w:rsidRDefault="00E65E8A" w:rsidP="002B5A2E">
      <w:pPr>
        <w:jc w:val="both"/>
      </w:pPr>
      <w:r>
        <w:t>Ve stodole chovatelů byla natažena nová elektřina</w:t>
      </w:r>
      <w:r w:rsidR="00687284">
        <w:t xml:space="preserve"> a revize za částku 19 803,-</w:t>
      </w:r>
      <w:r>
        <w:t>, aby vše splňovalo platné normy</w:t>
      </w:r>
      <w:r w:rsidR="00687284">
        <w:t xml:space="preserve">. </w:t>
      </w:r>
      <w:r w:rsidR="001B1504">
        <w:t xml:space="preserve"> V lednu 2017 jsme se zúčastnili dražby pozemků za stodolou chovatelů, kde obec vydražila pozemky ve výměře 3 802m2 za částku</w:t>
      </w:r>
      <w:r w:rsidR="0019423B">
        <w:t xml:space="preserve"> 260 000,-Kč</w:t>
      </w:r>
      <w:r w:rsidR="004778E7">
        <w:t>.</w:t>
      </w:r>
      <w:r w:rsidR="0019423B">
        <w:t xml:space="preserve"> </w:t>
      </w:r>
      <w:r w:rsidR="004778E7">
        <w:t>T</w:t>
      </w:r>
      <w:r w:rsidR="001B1504">
        <w:t>yto pozemky jsou v územním plánu vedené jako plochy smíšené obytné.</w:t>
      </w:r>
    </w:p>
    <w:p w:rsidR="004778E7" w:rsidRDefault="004778E7" w:rsidP="002B5A2E">
      <w:pPr>
        <w:jc w:val="both"/>
      </w:pPr>
    </w:p>
    <w:p w:rsidR="001B1504" w:rsidRDefault="001B1504" w:rsidP="002B5A2E">
      <w:pPr>
        <w:jc w:val="both"/>
      </w:pPr>
      <w:r>
        <w:t xml:space="preserve">Před obecním úřadem jsme dokončili opěrnou zeď a osadili zrenovovaným původním oplocením za částku 139 945,-Kč. V částce je započítáno i loňské ztracené bednění. </w:t>
      </w:r>
    </w:p>
    <w:p w:rsidR="004778E7" w:rsidRDefault="004778E7" w:rsidP="002B5A2E">
      <w:pPr>
        <w:jc w:val="both"/>
      </w:pPr>
    </w:p>
    <w:p w:rsidR="00E65E8A" w:rsidRDefault="00687284" w:rsidP="002B5A2E">
      <w:pPr>
        <w:jc w:val="both"/>
      </w:pPr>
      <w:r>
        <w:t>Jak jste již určitě všichni informování, tak od 1.</w:t>
      </w:r>
      <w:r w:rsidR="003F6994">
        <w:t xml:space="preserve"> </w:t>
      </w:r>
      <w:r>
        <w:t>8.</w:t>
      </w:r>
      <w:r w:rsidR="003F6994">
        <w:t xml:space="preserve"> </w:t>
      </w:r>
      <w:r>
        <w:t>2017 Obec zřídila v</w:t>
      </w:r>
      <w:r w:rsidR="0019423B">
        <w:t> </w:t>
      </w:r>
      <w:r>
        <w:t>přízemí</w:t>
      </w:r>
      <w:r w:rsidR="0019423B">
        <w:t xml:space="preserve"> budovy školy</w:t>
      </w:r>
      <w:r>
        <w:t xml:space="preserve"> vlastní mateřskou školu s provozem od 6,00 do 16,30</w:t>
      </w:r>
      <w:r w:rsidR="00880DB0">
        <w:t xml:space="preserve"> hodin</w:t>
      </w:r>
      <w:r>
        <w:t>. První patro bylo pronajato Svobodné základní škole, o.p.s., kde nám měsíčně škola hradí pronájem 12 500,- Kč.</w:t>
      </w:r>
      <w:r w:rsidR="004778E7">
        <w:t xml:space="preserve"> V</w:t>
      </w:r>
      <w:r>
        <w:t>znikly</w:t>
      </w:r>
      <w:r w:rsidR="004778E7">
        <w:t xml:space="preserve"> zde tedy</w:t>
      </w:r>
      <w:r>
        <w:t xml:space="preserve"> dva nové subjekty,</w:t>
      </w:r>
      <w:r w:rsidR="004778E7">
        <w:t xml:space="preserve"> ale</w:t>
      </w:r>
      <w:r>
        <w:t xml:space="preserve"> Hygienická stanice nebrala v úvahu, že </w:t>
      </w:r>
      <w:r w:rsidR="004778E7">
        <w:t>zde</w:t>
      </w:r>
      <w:r>
        <w:t xml:space="preserve"> navazují subjekty </w:t>
      </w:r>
      <w:r w:rsidR="00C37D07">
        <w:t xml:space="preserve">se </w:t>
      </w:r>
      <w:r>
        <w:t>stejným využití</w:t>
      </w:r>
      <w:r w:rsidR="00C37D07">
        <w:t>m</w:t>
      </w:r>
      <w:r w:rsidR="003D7EEC">
        <w:t xml:space="preserve"> </w:t>
      </w:r>
      <w:r>
        <w:t>(škola, školka</w:t>
      </w:r>
      <w:r w:rsidR="007671ED">
        <w:t>)</w:t>
      </w:r>
      <w:r w:rsidR="00C37D07">
        <w:t>,</w:t>
      </w:r>
      <w:r w:rsidR="003F6994">
        <w:t xml:space="preserve"> </w:t>
      </w:r>
      <w:r w:rsidR="004778E7">
        <w:t>a vše</w:t>
      </w:r>
      <w:r w:rsidR="00C37D07">
        <w:t xml:space="preserve"> se mus</w:t>
      </w:r>
      <w:r w:rsidR="004778E7">
        <w:t>elo nově</w:t>
      </w:r>
      <w:r w:rsidR="00C37D07">
        <w:t xml:space="preserve"> zrealizovat</w:t>
      </w:r>
      <w:r>
        <w:t>.</w:t>
      </w:r>
      <w:r w:rsidR="004778E7">
        <w:t xml:space="preserve"> J</w:t>
      </w:r>
      <w:r>
        <w:t>á</w:t>
      </w:r>
      <w:r w:rsidR="004778E7">
        <w:t>,</w:t>
      </w:r>
      <w:r>
        <w:t xml:space="preserve"> moji vrstevníci i mé děti mohli navštěvovat t</w:t>
      </w:r>
      <w:r w:rsidR="0019423B">
        <w:t>o</w:t>
      </w:r>
      <w:r>
        <w:t>to zařízení,</w:t>
      </w:r>
      <w:r w:rsidR="004778E7">
        <w:t xml:space="preserve"> ale dle Hygienické stanice</w:t>
      </w:r>
      <w:r>
        <w:t xml:space="preserve"> </w:t>
      </w:r>
      <w:r w:rsidR="004778E7">
        <w:t xml:space="preserve">bylo všechno špatně. </w:t>
      </w:r>
      <w:r w:rsidR="007671ED">
        <w:t xml:space="preserve"> Protože máme zájem, aby budova byla obývána, tak jsme se o prázdninách pustili do oprav</w:t>
      </w:r>
      <w:r w:rsidR="004778E7">
        <w:t>. Opravili jsme</w:t>
      </w:r>
      <w:r w:rsidR="007671ED">
        <w:t xml:space="preserve"> vrzající podlahy ve dvou třídách</w:t>
      </w:r>
      <w:r w:rsidR="004778E7">
        <w:t>, položili nové lino</w:t>
      </w:r>
      <w:r w:rsidR="007671ED">
        <w:t xml:space="preserve"> </w:t>
      </w:r>
      <w:r w:rsidR="004778E7">
        <w:t>a postavili n</w:t>
      </w:r>
      <w:r w:rsidR="007671ED">
        <w:t>ové sociální zařízení v přízemí a prvním patře. Při té příležitosti jsme nechali v patře vybudovat dvě sprchy</w:t>
      </w:r>
      <w:r w:rsidR="00C37D07">
        <w:t xml:space="preserve"> p</w:t>
      </w:r>
      <w:r w:rsidR="007671ED">
        <w:t xml:space="preserve">ro případ, kdyby došlo k nějaké nepředvídatelné události a museli jsme ve škole na čas např. </w:t>
      </w:r>
      <w:r w:rsidR="004778E7">
        <w:t>u</w:t>
      </w:r>
      <w:r w:rsidR="007671ED">
        <w:t>místit občany z DPS. V kuchyni bylo potřeba rozšířit pracovní plochy a zvětšit regály, protože se navýšila kapacita obědů z 50 na 80. Museli jsme položit dlažbu a osadit umyvadlo s bojlerem ve škrabárně na brambory</w:t>
      </w:r>
      <w:r w:rsidR="003C4D6B">
        <w:t>. Pro personál kuchyně jsme vybudovali též nové sociální zařízení.</w:t>
      </w:r>
    </w:p>
    <w:p w:rsidR="008E773F" w:rsidRDefault="003C4D6B" w:rsidP="002B5A2E">
      <w:pPr>
        <w:jc w:val="both"/>
      </w:pPr>
      <w:r>
        <w:t>Sociální zařízení</w:t>
      </w:r>
      <w:r w:rsidR="0039686C">
        <w:t xml:space="preserve"> v MŠ a SŠ</w:t>
      </w:r>
      <w:r>
        <w:t xml:space="preserve"> vybudovala </w:t>
      </w:r>
      <w:r w:rsidR="0039686C">
        <w:t>firma za částku 857 000,-.</w:t>
      </w:r>
      <w:r w:rsidR="00592DF7">
        <w:t xml:space="preserve"> </w:t>
      </w:r>
      <w:r w:rsidR="0039686C">
        <w:t>Kč Na sociální zařízení jsme získali dotaci ve výši 200</w:t>
      </w:r>
      <w:r w:rsidR="00F40D99">
        <w:t xml:space="preserve"> 000</w:t>
      </w:r>
      <w:r w:rsidR="0039686C">
        <w:t>,- Kč z Fondu ústeckého kraje. Dále v budově jsme museli poopravit střechu (je v havarijním stavu a nová nás bezpodmínečně čeká v následujícím roce</w:t>
      </w:r>
      <w:r w:rsidR="00E84558">
        <w:t>).</w:t>
      </w:r>
      <w:r w:rsidR="0039686C">
        <w:t xml:space="preserve"> </w:t>
      </w:r>
      <w:r w:rsidR="00CE1FA5">
        <w:t>V</w:t>
      </w:r>
      <w:r w:rsidR="0039686C">
        <w:t xml:space="preserve">e sklepích nové odpadní potrubí, </w:t>
      </w:r>
      <w:r w:rsidR="00CE1FA5">
        <w:t xml:space="preserve">provedla se </w:t>
      </w:r>
      <w:r w:rsidR="0039686C">
        <w:t xml:space="preserve">oprava elektroinstalace v kuchyni a ve školce </w:t>
      </w:r>
      <w:r w:rsidR="00CE1FA5">
        <w:t>s</w:t>
      </w:r>
      <w:r w:rsidR="0039686C">
        <w:t xml:space="preserve"> </w:t>
      </w:r>
      <w:r w:rsidR="003F6994">
        <w:t>přid</w:t>
      </w:r>
      <w:r w:rsidR="0039686C">
        <w:t>ání několika vypínačů a zásuvek</w:t>
      </w:r>
      <w:r w:rsidR="00B84D47">
        <w:t xml:space="preserve"> a nových světel</w:t>
      </w:r>
      <w:r w:rsidR="0039686C">
        <w:t xml:space="preserve"> (vše dle potřeb nového provozu), výmalba školky, zařízení školky, dodání okenních okapniček,</w:t>
      </w:r>
      <w:r w:rsidR="00CE1FA5">
        <w:t xml:space="preserve"> tam</w:t>
      </w:r>
      <w:r w:rsidR="0039686C">
        <w:t xml:space="preserve"> kde chyběl</w:t>
      </w:r>
      <w:r w:rsidR="003F6994">
        <w:t>y</w:t>
      </w:r>
      <w:r w:rsidR="00CE1FA5">
        <w:t>,</w:t>
      </w:r>
      <w:r w:rsidR="0039686C">
        <w:t xml:space="preserve"> a zvenčí nátěr oken. </w:t>
      </w:r>
      <w:r w:rsidR="005B41FD">
        <w:t xml:space="preserve">V kotelně se na kotle instalovala nová čerpadla a elektronika s tím, že kotle budou reagovat na venkovní teplotu. Doposud se topí pouze v jednom kotli. Očekáváme od toho úsporu energie i uhlí. Tyto“ již malé související opravy“ stály 631 490,-Kč.  A to naši pracovníci VPP p. Alois Vlček, </w:t>
      </w:r>
      <w:r w:rsidR="003F6994">
        <w:t>Josef</w:t>
      </w:r>
      <w:r w:rsidR="005B41FD">
        <w:t xml:space="preserve"> Karel, Milan Botoš, Luboš a Vojtěch Bulínovi celé prázdniny vypomáhali </w:t>
      </w:r>
      <w:r w:rsidR="00B84D47">
        <w:t>se stavebními</w:t>
      </w:r>
      <w:r w:rsidR="005B41FD">
        <w:t xml:space="preserve"> pracemi</w:t>
      </w:r>
      <w:r w:rsidR="003F6994">
        <w:t xml:space="preserve">. </w:t>
      </w:r>
      <w:r w:rsidR="000A6E36">
        <w:t>Dále v</w:t>
      </w:r>
      <w:r w:rsidR="005B41FD">
        <w:t>ybudovali škr</w:t>
      </w:r>
      <w:r w:rsidR="00B84D47">
        <w:t>a</w:t>
      </w:r>
      <w:r w:rsidR="005B41FD">
        <w:t xml:space="preserve">bárnu </w:t>
      </w:r>
      <w:r w:rsidR="00F40D99">
        <w:t xml:space="preserve">brambor </w:t>
      </w:r>
      <w:r w:rsidR="005B41FD">
        <w:t>a sociá</w:t>
      </w:r>
      <w:r w:rsidR="00F40D99">
        <w:t>lní zázemí pro personál</w:t>
      </w:r>
      <w:r w:rsidR="00B84D47">
        <w:t xml:space="preserve"> </w:t>
      </w:r>
      <w:r w:rsidR="00F40D99">
        <w:t>(zednické práce, obklady a následně se stěhováním a úklid a finalizování stavby – kliky,</w:t>
      </w:r>
      <w:r w:rsidR="00592DF7">
        <w:t xml:space="preserve"> </w:t>
      </w:r>
      <w:r w:rsidR="00F40D99">
        <w:t>nátěry</w:t>
      </w:r>
      <w:r w:rsidR="00592DF7">
        <w:t>,</w:t>
      </w:r>
      <w:r w:rsidR="00F40D99">
        <w:t xml:space="preserve"> atd</w:t>
      </w:r>
      <w:r w:rsidR="00592DF7">
        <w:t>.</w:t>
      </w:r>
      <w:r w:rsidR="00F40D99">
        <w:t>)</w:t>
      </w:r>
      <w:r w:rsidR="00592DF7">
        <w:t xml:space="preserve">. </w:t>
      </w:r>
      <w:r w:rsidR="008E773F">
        <w:t>Také dětské herní prvky na hřišti prošl</w:t>
      </w:r>
      <w:r w:rsidR="000A6E36">
        <w:t>y</w:t>
      </w:r>
      <w:r w:rsidR="008E773F">
        <w:t xml:space="preserve"> opravou, protože některé dřevo bylo ztrouchnivělé</w:t>
      </w:r>
      <w:r w:rsidR="00C70743">
        <w:t>.</w:t>
      </w:r>
    </w:p>
    <w:p w:rsidR="00CE1FA5" w:rsidRDefault="00CE1FA5" w:rsidP="002B5A2E">
      <w:pPr>
        <w:jc w:val="both"/>
      </w:pPr>
    </w:p>
    <w:p w:rsidR="00F40D99" w:rsidRDefault="00F40D99" w:rsidP="002B5A2E">
      <w:pPr>
        <w:jc w:val="both"/>
      </w:pPr>
      <w:r>
        <w:t>Po rozjetí celého provozu jsme v měsíci ř</w:t>
      </w:r>
      <w:r w:rsidR="000A6E36">
        <w:t>í</w:t>
      </w:r>
      <w:r>
        <w:t xml:space="preserve">jnu zjistili, že kino a WC v prvním patře nejsou </w:t>
      </w:r>
      <w:r w:rsidR="000A6E36">
        <w:t>připojen</w:t>
      </w:r>
      <w:r w:rsidR="009F6B99">
        <w:t>y</w:t>
      </w:r>
      <w:r w:rsidR="000A6E36">
        <w:t xml:space="preserve"> </w:t>
      </w:r>
      <w:r>
        <w:t xml:space="preserve">na kanalizaci a letitý zápach v kině </w:t>
      </w:r>
      <w:r w:rsidR="000A6E36">
        <w:t>byl</w:t>
      </w:r>
      <w:r>
        <w:t xml:space="preserve"> způsoben ucpávající se kanalizací, která vede od kina do polorozpadlé žumpy u zadního vchodu. </w:t>
      </w:r>
      <w:r w:rsidR="00CE1FA5">
        <w:t>Z</w:t>
      </w:r>
      <w:r w:rsidR="000A6E36">
        <w:t xml:space="preserve">výšeným </w:t>
      </w:r>
      <w:r>
        <w:t>provozem</w:t>
      </w:r>
      <w:r w:rsidR="00CE1FA5">
        <w:t xml:space="preserve"> se totiž</w:t>
      </w:r>
      <w:r w:rsidR="000A6E36">
        <w:t xml:space="preserve"> kanalizace</w:t>
      </w:r>
      <w:r w:rsidR="00831C38">
        <w:t xml:space="preserve"> </w:t>
      </w:r>
      <w:r w:rsidR="00CE1FA5">
        <w:t>ucpala</w:t>
      </w:r>
      <w:r w:rsidR="000A6E36">
        <w:t xml:space="preserve"> </w:t>
      </w:r>
      <w:r>
        <w:t>a splašky začaly vytékat v kotelně, kde kdy</w:t>
      </w:r>
      <w:r w:rsidR="000A6E36">
        <w:t>si</w:t>
      </w:r>
      <w:r>
        <w:t xml:space="preserve"> bylo soc</w:t>
      </w:r>
      <w:r w:rsidR="00CE1FA5">
        <w:t>iální</w:t>
      </w:r>
      <w:r>
        <w:t xml:space="preserve"> zařízení</w:t>
      </w:r>
      <w:r w:rsidR="000A6E36">
        <w:t>.</w:t>
      </w:r>
      <w:r>
        <w:t xml:space="preserve"> </w:t>
      </w:r>
      <w:r w:rsidR="000A6E36">
        <w:t>V</w:t>
      </w:r>
      <w:r>
        <w:t xml:space="preserve"> současné době musíme jednou měsíčně vyvážet žumpu za kinem a musíme tuto větev nechat dovést do kanalizace, která je vedená u lip.  Do kanalizace </w:t>
      </w:r>
      <w:r w:rsidR="008E773F">
        <w:t>u této budovy je napojena pouze školka a kuchyň</w:t>
      </w:r>
      <w:r w:rsidR="000A6E36">
        <w:t>,</w:t>
      </w:r>
      <w:r w:rsidR="008E773F">
        <w:t xml:space="preserve"> a to jsou</w:t>
      </w:r>
      <w:r w:rsidR="00C70743">
        <w:t xml:space="preserve"> právě</w:t>
      </w:r>
      <w:r w:rsidR="008E773F">
        <w:t xml:space="preserve"> takov</w:t>
      </w:r>
      <w:r w:rsidR="000A6E36">
        <w:t>í</w:t>
      </w:r>
      <w:r w:rsidR="008E773F">
        <w:t xml:space="preserve"> ti kostlivci, kteří vykukují z té staré skříně.  V mateřské škole a v kuchyni pracuje úplně nový</w:t>
      </w:r>
      <w:r w:rsidR="000A6E36">
        <w:t xml:space="preserve"> personál.</w:t>
      </w:r>
      <w:r w:rsidR="008E773F">
        <w:t xml:space="preserve"> </w:t>
      </w:r>
      <w:r w:rsidR="000A6E36">
        <w:t>K</w:t>
      </w:r>
      <w:r w:rsidR="008E773F">
        <w:t>apacita školky je 25 dětí a stav je naplněn</w:t>
      </w:r>
      <w:r w:rsidR="009F6B99">
        <w:t xml:space="preserve">. Paní </w:t>
      </w:r>
      <w:r w:rsidR="008E773F">
        <w:t>ředitelka musela</w:t>
      </w:r>
      <w:r w:rsidR="00CE1FA5">
        <w:t xml:space="preserve"> dokonce</w:t>
      </w:r>
      <w:r w:rsidR="008E773F">
        <w:t xml:space="preserve"> i 5 dětí odmítnout. Troufnu si říci, že spolupráce se Svobodnou základní školou, Mateřskou školou a </w:t>
      </w:r>
      <w:r w:rsidR="000A6E36">
        <w:t>Obcí</w:t>
      </w:r>
      <w:r w:rsidR="008E773F">
        <w:t xml:space="preserve"> je výborná. Je tam přátelská atmosféra.</w:t>
      </w:r>
    </w:p>
    <w:p w:rsidR="00CE1FA5" w:rsidRDefault="00CE1FA5" w:rsidP="002B5A2E">
      <w:pPr>
        <w:jc w:val="both"/>
      </w:pPr>
    </w:p>
    <w:p w:rsidR="00C70743" w:rsidRDefault="00C70743" w:rsidP="002B5A2E">
      <w:pPr>
        <w:jc w:val="both"/>
      </w:pPr>
      <w:r>
        <w:t xml:space="preserve">Obec zavedla </w:t>
      </w:r>
      <w:r w:rsidR="000A6E36">
        <w:t>mobil</w:t>
      </w:r>
      <w:r>
        <w:t>ní rozhlas</w:t>
      </w:r>
      <w:r w:rsidR="000A6E36">
        <w:t xml:space="preserve"> (což jsou</w:t>
      </w:r>
      <w:r w:rsidR="00CE1FA5">
        <w:t xml:space="preserve"> SMS</w:t>
      </w:r>
      <w:r w:rsidR="000A6E36">
        <w:t xml:space="preserve"> zprávy)</w:t>
      </w:r>
      <w:r>
        <w:t>, aby občané byli informováni o všech událostech</w:t>
      </w:r>
      <w:r w:rsidR="00285FC5">
        <w:t xml:space="preserve"> v obci. Většina občanů je ráda, že tyto informace dostane, ale</w:t>
      </w:r>
      <w:r>
        <w:t xml:space="preserve"> někteří o tuto službu nemají zájem </w:t>
      </w:r>
      <w:r w:rsidR="000A6E36">
        <w:t>z</w:t>
      </w:r>
      <w:r w:rsidR="00285FC5">
        <w:t xml:space="preserve"> toho </w:t>
      </w:r>
      <w:r>
        <w:t xml:space="preserve">důvodu, že prý jim zahlcujeme mobil </w:t>
      </w:r>
      <w:r w:rsidR="00285FC5">
        <w:t>SMS</w:t>
      </w:r>
      <w:r>
        <w:t xml:space="preserve">. Nikomu nic nenutíme, ale je to jedna z dalších možností, jak </w:t>
      </w:r>
      <w:r>
        <w:lastRenderedPageBreak/>
        <w:t>se dovědět</w:t>
      </w:r>
      <w:r w:rsidR="003F055C">
        <w:t>,</w:t>
      </w:r>
      <w:r>
        <w:t xml:space="preserve"> co se v obci děje. Pokud jste tak doposud neučinili a rádi byste</w:t>
      </w:r>
      <w:r w:rsidR="00285FC5">
        <w:t xml:space="preserve"> se</w:t>
      </w:r>
      <w:r w:rsidR="004B6CB7">
        <w:t xml:space="preserve"> </w:t>
      </w:r>
      <w:r w:rsidR="00285FC5">
        <w:t>připojili</w:t>
      </w:r>
      <w:r>
        <w:t>, zavolejte na OÚ a my vám tuto službu zavedeme</w:t>
      </w:r>
      <w:r w:rsidR="00285FC5">
        <w:t>. Případně se</w:t>
      </w:r>
      <w:r w:rsidR="003F055C">
        <w:t xml:space="preserve"> můžete přihlásit na internetových stránkách</w:t>
      </w:r>
      <w:r>
        <w:t xml:space="preserve"> Obce Třebušín</w:t>
      </w:r>
      <w:r w:rsidR="003F055C">
        <w:t>.</w:t>
      </w:r>
    </w:p>
    <w:p w:rsidR="007359D6" w:rsidRDefault="007359D6" w:rsidP="002B5A2E">
      <w:pPr>
        <w:jc w:val="both"/>
      </w:pPr>
      <w:r>
        <w:t>Opět zde musíme zmínit otázku odpadového hospodářství. Uvádíme data do konce listopadu 2017. Můžeme konstatovat, že se náklady s</w:t>
      </w:r>
      <w:r w:rsidR="003F055C">
        <w:t>e</w:t>
      </w:r>
      <w:r>
        <w:t> 14 denním cyklem v</w:t>
      </w:r>
      <w:r w:rsidR="003F055C">
        <w:t>ývozu komunálního odpadu snížily</w:t>
      </w:r>
      <w:r>
        <w:t xml:space="preserve"> za rok o částku 55 270,- Kč. Celkové naše náklady po odpočtu tříděného odpadu a výkupu železa jsou ve výši 578 782,- Kč.  Obec do konce listopadu 2017 doplácí částku 231 782,- Kč. </w:t>
      </w:r>
      <w:r w:rsidR="003F055C">
        <w:t xml:space="preserve">Ráda bych apelovala na </w:t>
      </w:r>
      <w:r w:rsidR="00285FC5">
        <w:t>všechny občany, aby ještě více třídili odpad a tím pomohli snížit náklady.</w:t>
      </w:r>
      <w:r w:rsidR="003F055C">
        <w:t xml:space="preserve"> </w:t>
      </w:r>
      <w:r w:rsidR="00285FC5">
        <w:t>Naším n</w:t>
      </w:r>
      <w:r>
        <w:t>ejvětší</w:t>
      </w:r>
      <w:r w:rsidR="00285FC5">
        <w:t>m problémem</w:t>
      </w:r>
      <w:r>
        <w:t xml:space="preserve"> </w:t>
      </w:r>
      <w:r w:rsidR="00285FC5">
        <w:t xml:space="preserve">je místo </w:t>
      </w:r>
      <w:r w:rsidR="003F055C">
        <w:t xml:space="preserve">s kontejnery </w:t>
      </w:r>
      <w:r>
        <w:t>ve dvoře v Třebušíně, které se v l</w:t>
      </w:r>
      <w:r w:rsidR="00285FC5">
        <w:t>é</w:t>
      </w:r>
      <w:r>
        <w:t>tě proměňovalo</w:t>
      </w:r>
      <w:r w:rsidR="00285FC5">
        <w:t xml:space="preserve"> - </w:t>
      </w:r>
      <w:r w:rsidR="009F6B99">
        <w:t xml:space="preserve"> po vývozu</w:t>
      </w:r>
      <w:r w:rsidR="003F055C">
        <w:t xml:space="preserve"> kontejnerů a úklidu celého prostoru</w:t>
      </w:r>
      <w:r w:rsidR="00285FC5">
        <w:t xml:space="preserve"> - </w:t>
      </w:r>
      <w:r w:rsidR="003F055C">
        <w:t xml:space="preserve"> opět</w:t>
      </w:r>
      <w:r>
        <w:t xml:space="preserve"> ve skládku vše</w:t>
      </w:r>
      <w:r w:rsidR="003F055C">
        <w:t>m</w:t>
      </w:r>
      <w:r>
        <w:t>o</w:t>
      </w:r>
      <w:r w:rsidR="003F055C">
        <w:t xml:space="preserve">žného </w:t>
      </w:r>
      <w:r>
        <w:t xml:space="preserve">odpadu. </w:t>
      </w:r>
      <w:r w:rsidR="003F055C">
        <w:t xml:space="preserve">Je třeba si uvědomit, že toto místo není sběrný dvůr. </w:t>
      </w:r>
      <w:r>
        <w:t>Bohužel</w:t>
      </w:r>
      <w:r w:rsidR="00285FC5">
        <w:t xml:space="preserve"> jsme doposud nenalezli stoprocentní </w:t>
      </w:r>
      <w:r w:rsidR="00C255CC">
        <w:t>řešení tohoto problému</w:t>
      </w:r>
      <w:r w:rsidR="00285FC5">
        <w:t xml:space="preserve">. </w:t>
      </w:r>
      <w:r w:rsidR="00C255CC">
        <w:t>V září jsme na stodolu naistalovali ceduli se sdělením</w:t>
      </w:r>
      <w:r w:rsidR="003F055C">
        <w:t>,</w:t>
      </w:r>
      <w:r w:rsidR="00C255CC">
        <w:t xml:space="preserve"> </w:t>
      </w:r>
      <w:r w:rsidR="00905212">
        <w:t>k jakému účelu je toto místo určené. Následně</w:t>
      </w:r>
      <w:r w:rsidR="00C255CC">
        <w:t xml:space="preserve"> </w:t>
      </w:r>
      <w:r w:rsidR="00905212">
        <w:t>byl</w:t>
      </w:r>
      <w:r w:rsidR="00C255CC">
        <w:t xml:space="preserve"> nainsta</w:t>
      </w:r>
      <w:r w:rsidR="00905212">
        <w:t>l</w:t>
      </w:r>
      <w:r w:rsidR="00C255CC">
        <w:t>ov</w:t>
      </w:r>
      <w:r w:rsidR="00905212">
        <w:t>án</w:t>
      </w:r>
      <w:r w:rsidR="00C255CC">
        <w:t xml:space="preserve"> kamerový systém. Můžeme říci, že</w:t>
      </w:r>
      <w:r w:rsidR="00831C38">
        <w:t xml:space="preserve"> oproti létu </w:t>
      </w:r>
      <w:r w:rsidR="00C255CC">
        <w:t>se situace velice změnila. V současné době se zpracovává projekt na zpevnění plochy, a protože je vyhlášen dotační program na sběrná místa, rádi bychom to přizpůsobili podmínkám dotace.</w:t>
      </w:r>
    </w:p>
    <w:p w:rsidR="00831C38" w:rsidRDefault="00831C38" w:rsidP="002B5A2E">
      <w:pPr>
        <w:jc w:val="both"/>
      </w:pPr>
    </w:p>
    <w:p w:rsidR="00FE2B6C" w:rsidRDefault="00181199" w:rsidP="002B5A2E">
      <w:pPr>
        <w:jc w:val="both"/>
      </w:pPr>
      <w:r>
        <w:t>Od jara opět pokračoval</w:t>
      </w:r>
      <w:r w:rsidR="00905212">
        <w:t xml:space="preserve">y </w:t>
      </w:r>
      <w:r>
        <w:t>práce na Kalich</w:t>
      </w:r>
      <w:r w:rsidR="00972829">
        <w:t>u</w:t>
      </w:r>
      <w:r>
        <w:t>, kde Sdružení hrady českého středohoří  vyčist</w:t>
      </w:r>
      <w:r w:rsidR="00972829">
        <w:t>il</w:t>
      </w:r>
      <w:r w:rsidR="00905212">
        <w:t>o</w:t>
      </w:r>
      <w:r>
        <w:t xml:space="preserve"> a obnov</w:t>
      </w:r>
      <w:r w:rsidR="00972829">
        <w:t>il</w:t>
      </w:r>
      <w:r w:rsidR="00905212">
        <w:t>o</w:t>
      </w:r>
      <w:r>
        <w:t xml:space="preserve"> sklep paláce,</w:t>
      </w:r>
      <w:r w:rsidR="00972829">
        <w:t xml:space="preserve"> byl proveden</w:t>
      </w:r>
      <w:r>
        <w:t xml:space="preserve"> archeologický odkryv a konzervace zdiva budovy pod palácem, konzervace základu donjonu a úprava prostoru pro vyhlídku, sanace bašt</w:t>
      </w:r>
      <w:r w:rsidR="00972829">
        <w:t>y</w:t>
      </w:r>
      <w:r>
        <w:t xml:space="preserve"> vy</w:t>
      </w:r>
      <w:r w:rsidR="00972829">
        <w:t>su</w:t>
      </w:r>
      <w:r>
        <w:t>nutého</w:t>
      </w:r>
      <w:r w:rsidR="00972829">
        <w:t xml:space="preserve"> zemního</w:t>
      </w:r>
      <w:r>
        <w:t xml:space="preserve"> opevnění</w:t>
      </w:r>
      <w:r w:rsidR="009F6B99">
        <w:t xml:space="preserve"> </w:t>
      </w:r>
      <w:r w:rsidR="00972829">
        <w:t>a archeologický odkryv a konzervace reliktů dělostř</w:t>
      </w:r>
      <w:r w:rsidR="00FE2B6C">
        <w:t>elecké galerie na severní skále</w:t>
      </w:r>
      <w:r w:rsidR="00905212">
        <w:t>.</w:t>
      </w:r>
    </w:p>
    <w:p w:rsidR="00831C38" w:rsidRDefault="00831C38" w:rsidP="002B5A2E">
      <w:pPr>
        <w:jc w:val="both"/>
      </w:pPr>
    </w:p>
    <w:p w:rsidR="00EF2BE1" w:rsidRDefault="00EF2BE1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>V roce 2017 byl</w:t>
      </w:r>
      <w:r w:rsidR="00905212">
        <w:rPr>
          <w:sz w:val="24"/>
          <w:szCs w:val="24"/>
        </w:rPr>
        <w:t>y</w:t>
      </w:r>
      <w:r>
        <w:rPr>
          <w:sz w:val="24"/>
          <w:szCs w:val="24"/>
        </w:rPr>
        <w:t xml:space="preserve"> uspořádány následujíc</w:t>
      </w:r>
      <w:r w:rsidR="00905212">
        <w:rPr>
          <w:sz w:val="24"/>
          <w:szCs w:val="24"/>
        </w:rPr>
        <w:t>í akce pro děti a dospělé.  Byly</w:t>
      </w:r>
      <w:r>
        <w:rPr>
          <w:sz w:val="24"/>
          <w:szCs w:val="24"/>
        </w:rPr>
        <w:t xml:space="preserve"> jimi: 2x Severský filmový festival v kině, Pálení čarodějnic v Třebušíně, Kotelicích a Řepčicích. </w:t>
      </w:r>
      <w:r w:rsidR="00831C38">
        <w:rPr>
          <w:sz w:val="24"/>
          <w:szCs w:val="24"/>
        </w:rPr>
        <w:t>(</w:t>
      </w:r>
      <w:r>
        <w:rPr>
          <w:sz w:val="24"/>
          <w:szCs w:val="24"/>
        </w:rPr>
        <w:t xml:space="preserve">V Řepčicích se občané na návsi několikrát za léto sešli u ohýnku a </w:t>
      </w:r>
      <w:r w:rsidR="00905212">
        <w:rPr>
          <w:sz w:val="24"/>
          <w:szCs w:val="24"/>
        </w:rPr>
        <w:t xml:space="preserve">společně se </w:t>
      </w:r>
      <w:r>
        <w:rPr>
          <w:sz w:val="24"/>
          <w:szCs w:val="24"/>
        </w:rPr>
        <w:t>pobavili</w:t>
      </w:r>
      <w:r w:rsidR="009052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05212">
        <w:rPr>
          <w:sz w:val="24"/>
          <w:szCs w:val="24"/>
        </w:rPr>
        <w:t>Pro d</w:t>
      </w:r>
      <w:r>
        <w:rPr>
          <w:sz w:val="24"/>
          <w:szCs w:val="24"/>
        </w:rPr>
        <w:t xml:space="preserve">ěti upořádali </w:t>
      </w:r>
      <w:r w:rsidR="00905212">
        <w:rPr>
          <w:sz w:val="24"/>
          <w:szCs w:val="24"/>
        </w:rPr>
        <w:t xml:space="preserve">různé </w:t>
      </w:r>
      <w:r>
        <w:rPr>
          <w:sz w:val="24"/>
          <w:szCs w:val="24"/>
        </w:rPr>
        <w:t>soutěže.</w:t>
      </w:r>
      <w:r w:rsidR="00831C38">
        <w:rPr>
          <w:sz w:val="24"/>
          <w:szCs w:val="24"/>
        </w:rPr>
        <w:t>)</w:t>
      </w:r>
      <w:r>
        <w:rPr>
          <w:sz w:val="24"/>
          <w:szCs w:val="24"/>
        </w:rPr>
        <w:t xml:space="preserve"> Další akcí byla Slavnost květů, MDD, v létě bylo dvakrát venkovní promítán</w:t>
      </w:r>
      <w:r w:rsidR="009F6B99">
        <w:rPr>
          <w:sz w:val="24"/>
          <w:szCs w:val="24"/>
        </w:rPr>
        <w:t>í</w:t>
      </w:r>
      <w:r>
        <w:rPr>
          <w:sz w:val="24"/>
          <w:szCs w:val="24"/>
        </w:rPr>
        <w:t>, Rozloučení s prázdninami s promítáním filmů pro děti a dospělé v kině,</w:t>
      </w:r>
      <w:r w:rsidR="009F6B99">
        <w:rPr>
          <w:sz w:val="24"/>
          <w:szCs w:val="24"/>
        </w:rPr>
        <w:t xml:space="preserve"> 2x </w:t>
      </w:r>
      <w:r>
        <w:rPr>
          <w:sz w:val="24"/>
          <w:szCs w:val="24"/>
        </w:rPr>
        <w:t>turnaj v badminton</w:t>
      </w:r>
      <w:r w:rsidR="009F6B99">
        <w:rPr>
          <w:sz w:val="24"/>
          <w:szCs w:val="24"/>
        </w:rPr>
        <w:t>u</w:t>
      </w:r>
      <w:r>
        <w:rPr>
          <w:sz w:val="24"/>
          <w:szCs w:val="24"/>
        </w:rPr>
        <w:t>, Dlabání dýní, Rozsvícení stromečku, jarní</w:t>
      </w:r>
      <w:r w:rsidR="009F6B99">
        <w:rPr>
          <w:sz w:val="24"/>
          <w:szCs w:val="24"/>
        </w:rPr>
        <w:t xml:space="preserve"> zájezd </w:t>
      </w:r>
      <w:r>
        <w:rPr>
          <w:sz w:val="24"/>
          <w:szCs w:val="24"/>
        </w:rPr>
        <w:t>do</w:t>
      </w:r>
      <w:r w:rsidR="009F6B99">
        <w:rPr>
          <w:sz w:val="24"/>
          <w:szCs w:val="24"/>
        </w:rPr>
        <w:t xml:space="preserve"> divadla do </w:t>
      </w:r>
      <w:r>
        <w:rPr>
          <w:sz w:val="24"/>
          <w:szCs w:val="24"/>
        </w:rPr>
        <w:t>Prahy a vánoční besídka v areálu p. Tintěry, která opět měla velice pozitivní ohlas.</w:t>
      </w:r>
      <w:r w:rsidR="00905212">
        <w:rPr>
          <w:sz w:val="24"/>
          <w:szCs w:val="24"/>
        </w:rPr>
        <w:t xml:space="preserve"> </w:t>
      </w:r>
    </w:p>
    <w:p w:rsidR="00831C38" w:rsidRDefault="00831C38" w:rsidP="00EF2BE1">
      <w:pPr>
        <w:jc w:val="both"/>
        <w:rPr>
          <w:sz w:val="24"/>
          <w:szCs w:val="24"/>
        </w:rPr>
      </w:pPr>
    </w:p>
    <w:p w:rsidR="00EF2BE1" w:rsidRDefault="00EF2BE1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>Životních jubileí se v roce 2017 dožili: Jana Drábková, Jarmila Jelínková, Jaroslava Bulínová, Jaroslav Bulín, Stanislava Tuháčková, Tomáš Drobný, Anna Drábková, Jiřina Jandová, Přemysl Kouba, Slavoj Kubišta, Jar</w:t>
      </w:r>
      <w:r w:rsidR="009F6B99">
        <w:rPr>
          <w:sz w:val="24"/>
          <w:szCs w:val="24"/>
        </w:rPr>
        <w:t xml:space="preserve">oslava Vaněčková, Otto Čepelák, </w:t>
      </w:r>
      <w:r>
        <w:rPr>
          <w:sz w:val="24"/>
          <w:szCs w:val="24"/>
        </w:rPr>
        <w:t>Helena Pincová, Božena Dunčková, Jaroslav Tatarkovič, Jana Kopecká, Jaroslava Peksová, Ladislav Havlice, Jiří Vlk, Václav Starý, Bohumil Krýsl, Judita Legnerová</w:t>
      </w:r>
      <w:r w:rsidR="009F6B9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Vlasta Šandová</w:t>
      </w:r>
      <w:r w:rsidR="00905212">
        <w:rPr>
          <w:sz w:val="24"/>
          <w:szCs w:val="24"/>
        </w:rPr>
        <w:t>.</w:t>
      </w:r>
    </w:p>
    <w:p w:rsidR="00097E33" w:rsidRDefault="00097E33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>Přivítali jsme 3 nové občánky.</w:t>
      </w:r>
    </w:p>
    <w:p w:rsidR="00831C38" w:rsidRDefault="00831C38" w:rsidP="00EF2BE1">
      <w:pPr>
        <w:jc w:val="both"/>
        <w:rPr>
          <w:sz w:val="24"/>
          <w:szCs w:val="24"/>
        </w:rPr>
      </w:pPr>
    </w:p>
    <w:p w:rsidR="008A49C4" w:rsidRDefault="00B32A28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Ráda bych tímto Slovem starosty poděkovala sponzorům, kteří přispěli obci: obyvatelé osady Klokoč  5000,- Kč  na Husitské slavnosti, p. Martin Kodl 20 000,- </w:t>
      </w:r>
      <w:r w:rsidR="00097E33">
        <w:rPr>
          <w:sz w:val="24"/>
          <w:szCs w:val="24"/>
        </w:rPr>
        <w:t xml:space="preserve">Kč </w:t>
      </w:r>
      <w:r>
        <w:rPr>
          <w:sz w:val="24"/>
          <w:szCs w:val="24"/>
        </w:rPr>
        <w:t xml:space="preserve">na opravu komunikace v Kotelicích,. </w:t>
      </w:r>
      <w:r w:rsidR="00E70DC4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CD6CF2">
        <w:rPr>
          <w:sz w:val="24"/>
          <w:szCs w:val="24"/>
        </w:rPr>
        <w:t xml:space="preserve">  Stanislav</w:t>
      </w:r>
      <w:r>
        <w:rPr>
          <w:sz w:val="24"/>
          <w:szCs w:val="24"/>
        </w:rPr>
        <w:t xml:space="preserve"> Hůrka  2000,-Kč,</w:t>
      </w:r>
      <w:r w:rsidR="00097E33">
        <w:rPr>
          <w:sz w:val="24"/>
          <w:szCs w:val="24"/>
        </w:rPr>
        <w:t xml:space="preserve"> </w:t>
      </w:r>
      <w:r w:rsidR="00E70DC4">
        <w:rPr>
          <w:sz w:val="24"/>
          <w:szCs w:val="24"/>
        </w:rPr>
        <w:t>Volodymyr Kozdrovsk</w:t>
      </w:r>
      <w:r w:rsidR="008A49C4">
        <w:rPr>
          <w:sz w:val="24"/>
          <w:szCs w:val="24"/>
        </w:rPr>
        <w:t>yj</w:t>
      </w:r>
      <w:r w:rsidR="00E70DC4">
        <w:rPr>
          <w:sz w:val="24"/>
          <w:szCs w:val="24"/>
        </w:rPr>
        <w:t>- stavění podia na návsi</w:t>
      </w:r>
      <w:r w:rsidR="008A49C4">
        <w:rPr>
          <w:sz w:val="24"/>
          <w:szCs w:val="24"/>
        </w:rPr>
        <w:t xml:space="preserve">, </w:t>
      </w:r>
    </w:p>
    <w:p w:rsidR="00B32A28" w:rsidRDefault="00097E33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>p. Jaroslavu Tintěrovi za půjčení  prostor na besídku a p. Jiřině Poblové za vynikající sladké sponzorské dary na naše společenské akce.</w:t>
      </w:r>
    </w:p>
    <w:p w:rsidR="00EF2BE1" w:rsidRDefault="00EF2BE1" w:rsidP="00EF2BE1">
      <w:pPr>
        <w:jc w:val="both"/>
        <w:rPr>
          <w:sz w:val="24"/>
          <w:szCs w:val="24"/>
        </w:rPr>
      </w:pPr>
    </w:p>
    <w:p w:rsidR="00AE7DDC" w:rsidRDefault="00AE7DDC" w:rsidP="00EF2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Přeji Vám ze srdce překrásné Vánoce… a Silvestr ať vykouzlí, štěstí, lásku, úsměv na tváři, ať se Vám v novém roce všechno vydaří.</w:t>
      </w:r>
    </w:p>
    <w:p w:rsidR="005412CA" w:rsidRDefault="005412CA" w:rsidP="00EF2BE1">
      <w:pPr>
        <w:jc w:val="both"/>
        <w:rPr>
          <w:b/>
          <w:sz w:val="24"/>
          <w:szCs w:val="24"/>
        </w:rPr>
      </w:pPr>
    </w:p>
    <w:p w:rsidR="00592DF7" w:rsidRDefault="00592DF7" w:rsidP="00EF2BE1">
      <w:pPr>
        <w:jc w:val="both"/>
        <w:rPr>
          <w:b/>
          <w:sz w:val="24"/>
          <w:szCs w:val="24"/>
        </w:rPr>
      </w:pPr>
    </w:p>
    <w:p w:rsidR="00EF2BE1" w:rsidRPr="008D6B5C" w:rsidRDefault="00592DF7" w:rsidP="00EF2B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EF2BE1" w:rsidRPr="008D6B5C">
        <w:rPr>
          <w:b/>
          <w:sz w:val="24"/>
          <w:szCs w:val="24"/>
        </w:rPr>
        <w:t>nformace Obecního úřadu</w:t>
      </w:r>
    </w:p>
    <w:p w:rsidR="00EF2BE1" w:rsidRDefault="00EF2BE1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>Pracovní doba: Po 7,30 - 17,00</w:t>
      </w:r>
    </w:p>
    <w:p w:rsidR="00EF2BE1" w:rsidRDefault="00EF2BE1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Út 7,30 - 15,00</w:t>
      </w:r>
    </w:p>
    <w:p w:rsidR="00EF2BE1" w:rsidRDefault="00EF2BE1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St 7,30 - 17,00</w:t>
      </w:r>
    </w:p>
    <w:p w:rsidR="00EF2BE1" w:rsidRDefault="00EF2BE1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ČT 7,30 - 15,00</w:t>
      </w:r>
    </w:p>
    <w:p w:rsidR="00EF2BE1" w:rsidRDefault="00EF2BE1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Pá 7,30  -12,00  </w:t>
      </w:r>
    </w:p>
    <w:p w:rsidR="00EF2BE1" w:rsidRDefault="00EF2BE1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>Poplatek za odpad 201</w:t>
      </w:r>
      <w:r w:rsidR="00831C38">
        <w:rPr>
          <w:sz w:val="24"/>
          <w:szCs w:val="24"/>
        </w:rPr>
        <w:t>8</w:t>
      </w:r>
      <w:r>
        <w:rPr>
          <w:sz w:val="24"/>
          <w:szCs w:val="24"/>
        </w:rPr>
        <w:t xml:space="preserve"> je ve stejné výši 500,- Kč za osobu. Odpad dle Obecně závazné vyhlášky musí být </w:t>
      </w:r>
      <w:r w:rsidRPr="007F7E2D">
        <w:rPr>
          <w:b/>
          <w:sz w:val="24"/>
          <w:szCs w:val="24"/>
        </w:rPr>
        <w:t>uhrazen do 31. 3. 201</w:t>
      </w:r>
      <w:r w:rsidR="009F6B99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nebo do tohoto data polovina a to 250,- Kč a druhá polovinu </w:t>
      </w:r>
      <w:r w:rsidRPr="007F7E2D">
        <w:rPr>
          <w:b/>
          <w:sz w:val="24"/>
          <w:szCs w:val="24"/>
        </w:rPr>
        <w:t>do 31.</w:t>
      </w:r>
      <w:r w:rsidR="00905212">
        <w:rPr>
          <w:b/>
          <w:sz w:val="24"/>
          <w:szCs w:val="24"/>
        </w:rPr>
        <w:t xml:space="preserve"> </w:t>
      </w:r>
      <w:r w:rsidRPr="007F7E2D">
        <w:rPr>
          <w:b/>
          <w:sz w:val="24"/>
          <w:szCs w:val="24"/>
        </w:rPr>
        <w:t>7.</w:t>
      </w:r>
      <w:r w:rsidR="00905212">
        <w:rPr>
          <w:b/>
          <w:sz w:val="24"/>
          <w:szCs w:val="24"/>
        </w:rPr>
        <w:t xml:space="preserve"> </w:t>
      </w:r>
      <w:r w:rsidRPr="007F7E2D">
        <w:rPr>
          <w:b/>
          <w:sz w:val="24"/>
          <w:szCs w:val="24"/>
        </w:rPr>
        <w:t>201</w:t>
      </w:r>
      <w:r w:rsidR="009F6B99">
        <w:rPr>
          <w:b/>
          <w:sz w:val="24"/>
          <w:szCs w:val="24"/>
        </w:rPr>
        <w:t>8</w:t>
      </w:r>
      <w:r>
        <w:rPr>
          <w:sz w:val="24"/>
          <w:szCs w:val="24"/>
        </w:rPr>
        <w:t>. Poplatek za psa je ve výši 100,- Kč.</w:t>
      </w:r>
    </w:p>
    <w:p w:rsidR="00EF2BE1" w:rsidRDefault="00EF2BE1" w:rsidP="00EF2BE1">
      <w:pPr>
        <w:jc w:val="both"/>
        <w:rPr>
          <w:sz w:val="24"/>
          <w:szCs w:val="24"/>
        </w:rPr>
      </w:pPr>
      <w:r>
        <w:rPr>
          <w:sz w:val="24"/>
          <w:szCs w:val="24"/>
        </w:rPr>
        <w:t>Poplatky uhraďte buď osobně na OÚ nebo na účet č. 3327471/0100, variabilní symbol je číslo popisné nebo evidenční a rok 201</w:t>
      </w:r>
      <w:r w:rsidR="009F6B99">
        <w:rPr>
          <w:sz w:val="24"/>
          <w:szCs w:val="24"/>
        </w:rPr>
        <w:t>8</w:t>
      </w:r>
    </w:p>
    <w:p w:rsidR="00EF2BE1" w:rsidRDefault="00EF2BE1" w:rsidP="00EF2BE1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Telefon:</w:t>
      </w:r>
    </w:p>
    <w:p w:rsidR="00EF2BE1" w:rsidRPr="00CD6CF2" w:rsidRDefault="00EF2BE1" w:rsidP="00EF2BE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pevná linka: 416791118</w:t>
      </w:r>
    </w:p>
    <w:p w:rsidR="00EF2BE1" w:rsidRPr="00CD6CF2" w:rsidRDefault="00EF2BE1" w:rsidP="00EF2BE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pevná linka: 416791131</w:t>
      </w:r>
    </w:p>
    <w:p w:rsidR="00EF2BE1" w:rsidRPr="00CD6CF2" w:rsidRDefault="00EF2BE1" w:rsidP="00EF2BE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mobilní: 734674109 (starostka-služební mobil)</w:t>
      </w:r>
    </w:p>
    <w:p w:rsidR="00EF2BE1" w:rsidRPr="00CD6CF2" w:rsidRDefault="00EF2BE1" w:rsidP="00EF2BE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mobilní: 734674119 (místostarosta-služební mobil)</w:t>
      </w:r>
    </w:p>
    <w:p w:rsidR="00EF2BE1" w:rsidRPr="00CD6CF2" w:rsidRDefault="00EF2BE1" w:rsidP="00EF2BE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6C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E-mail: </w:t>
      </w:r>
      <w:hyperlink r:id="rId6" w:history="1">
        <w:r w:rsidRPr="00CD6CF2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obec@trebusin.cz</w:t>
        </w:r>
      </w:hyperlink>
    </w:p>
    <w:p w:rsidR="00EF2BE1" w:rsidRPr="00CD6CF2" w:rsidRDefault="00EF2BE1" w:rsidP="00EF2BE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6C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ID datové schránky:</w:t>
      </w:r>
      <w:r w:rsidRPr="00CD6C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CD6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q2ia36h</w:t>
      </w:r>
    </w:p>
    <w:p w:rsidR="00EF2BE1" w:rsidRPr="00CD6CF2" w:rsidRDefault="00EF2BE1" w:rsidP="00EF2BE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FE2B6C" w:rsidRDefault="00FE2B6C" w:rsidP="002B5A2E">
      <w:pPr>
        <w:jc w:val="both"/>
        <w:rPr>
          <w:sz w:val="24"/>
          <w:szCs w:val="24"/>
        </w:rPr>
      </w:pPr>
    </w:p>
    <w:p w:rsidR="005412CA" w:rsidRDefault="005412CA" w:rsidP="002B5A2E">
      <w:pPr>
        <w:jc w:val="both"/>
        <w:rPr>
          <w:sz w:val="24"/>
          <w:szCs w:val="24"/>
        </w:rPr>
      </w:pPr>
    </w:p>
    <w:p w:rsidR="005412CA" w:rsidRPr="005412CA" w:rsidRDefault="005412CA" w:rsidP="002B5A2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412CA">
        <w:rPr>
          <w:sz w:val="28"/>
          <w:szCs w:val="28"/>
        </w:rPr>
        <w:t>Dana  Legnerová</w:t>
      </w:r>
    </w:p>
    <w:p w:rsidR="005412CA" w:rsidRPr="005412CA" w:rsidRDefault="005412CA" w:rsidP="002B5A2E">
      <w:pPr>
        <w:jc w:val="both"/>
        <w:rPr>
          <w:sz w:val="28"/>
          <w:szCs w:val="28"/>
        </w:rPr>
      </w:pPr>
      <w:r w:rsidRPr="005412C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Pr="005412CA">
        <w:rPr>
          <w:sz w:val="28"/>
          <w:szCs w:val="28"/>
        </w:rPr>
        <w:t xml:space="preserve">                                              starosta </w:t>
      </w:r>
    </w:p>
    <w:sectPr w:rsidR="005412CA" w:rsidRPr="005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9332A"/>
    <w:multiLevelType w:val="multilevel"/>
    <w:tmpl w:val="207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0"/>
    <w:rsid w:val="00084E42"/>
    <w:rsid w:val="00097E33"/>
    <w:rsid w:val="000A06CD"/>
    <w:rsid w:val="000A6E36"/>
    <w:rsid w:val="00157EA0"/>
    <w:rsid w:val="0016558F"/>
    <w:rsid w:val="00181199"/>
    <w:rsid w:val="00193D6B"/>
    <w:rsid w:val="0019423B"/>
    <w:rsid w:val="001B1504"/>
    <w:rsid w:val="00267DC4"/>
    <w:rsid w:val="00285FC5"/>
    <w:rsid w:val="002B5A2E"/>
    <w:rsid w:val="003713A7"/>
    <w:rsid w:val="0039686C"/>
    <w:rsid w:val="003C4D6B"/>
    <w:rsid w:val="003D7EEC"/>
    <w:rsid w:val="003F055C"/>
    <w:rsid w:val="003F6994"/>
    <w:rsid w:val="00475E00"/>
    <w:rsid w:val="004778E7"/>
    <w:rsid w:val="004B6CB7"/>
    <w:rsid w:val="004C26A0"/>
    <w:rsid w:val="004D0F73"/>
    <w:rsid w:val="005412CA"/>
    <w:rsid w:val="00542906"/>
    <w:rsid w:val="00592DF7"/>
    <w:rsid w:val="005A440C"/>
    <w:rsid w:val="005B41FD"/>
    <w:rsid w:val="0061026E"/>
    <w:rsid w:val="00686245"/>
    <w:rsid w:val="00687284"/>
    <w:rsid w:val="006E7127"/>
    <w:rsid w:val="006F764A"/>
    <w:rsid w:val="007359D6"/>
    <w:rsid w:val="007671ED"/>
    <w:rsid w:val="007F7E2D"/>
    <w:rsid w:val="00831C38"/>
    <w:rsid w:val="00834CFE"/>
    <w:rsid w:val="00845D57"/>
    <w:rsid w:val="008652B6"/>
    <w:rsid w:val="00880DB0"/>
    <w:rsid w:val="008A49C4"/>
    <w:rsid w:val="008E773F"/>
    <w:rsid w:val="00905212"/>
    <w:rsid w:val="00972829"/>
    <w:rsid w:val="009F6B99"/>
    <w:rsid w:val="00AE7DDC"/>
    <w:rsid w:val="00B22447"/>
    <w:rsid w:val="00B32A28"/>
    <w:rsid w:val="00B84D47"/>
    <w:rsid w:val="00BD2BC1"/>
    <w:rsid w:val="00C255CC"/>
    <w:rsid w:val="00C37D07"/>
    <w:rsid w:val="00C435F4"/>
    <w:rsid w:val="00C70743"/>
    <w:rsid w:val="00CD6CF2"/>
    <w:rsid w:val="00CE1FA5"/>
    <w:rsid w:val="00D1354C"/>
    <w:rsid w:val="00D27260"/>
    <w:rsid w:val="00DE29BC"/>
    <w:rsid w:val="00E57B2A"/>
    <w:rsid w:val="00E65E8A"/>
    <w:rsid w:val="00E70DC4"/>
    <w:rsid w:val="00E77669"/>
    <w:rsid w:val="00E84558"/>
    <w:rsid w:val="00EF2BE1"/>
    <w:rsid w:val="00F40D99"/>
    <w:rsid w:val="00F82018"/>
    <w:rsid w:val="00FE1955"/>
    <w:rsid w:val="00FE2B6C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82FF-7C9B-4CED-8A57-5E964A3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2B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C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trebus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14C0-F0EC-4F88-87DA-D5E5084F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1751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pojišťovna a.s.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Dasa</dc:creator>
  <cp:lastModifiedBy>Dasa</cp:lastModifiedBy>
  <cp:revision>21</cp:revision>
  <cp:lastPrinted>2017-12-21T16:51:00Z</cp:lastPrinted>
  <dcterms:created xsi:type="dcterms:W3CDTF">2017-12-13T07:41:00Z</dcterms:created>
  <dcterms:modified xsi:type="dcterms:W3CDTF">2017-12-22T07:07:00Z</dcterms:modified>
</cp:coreProperties>
</file>